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E4CE" w14:textId="34B23ABB" w:rsidR="00C82E9D" w:rsidRDefault="00BF0E38">
      <w:r w:rsidRPr="00BF0E38">
        <w:t>https://simvt.it/amm-trasparente/piano-triennale-per-la-prevenzione-della-corruzione-e-della-trasparenza</w:t>
      </w:r>
    </w:p>
    <w:sectPr w:rsidR="00C82E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38"/>
    <w:rsid w:val="003D2982"/>
    <w:rsid w:val="0061706F"/>
    <w:rsid w:val="006A5514"/>
    <w:rsid w:val="00BF0E38"/>
    <w:rsid w:val="00C82E9D"/>
    <w:rsid w:val="00ED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FB2BC"/>
  <w15:chartTrackingRefBased/>
  <w15:docId w15:val="{5792ED74-D398-4842-8873-2A0381BE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0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0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0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0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0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0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0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0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0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0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0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0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0E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0E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0E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0E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0E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0E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0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0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0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0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0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0E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0E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0E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0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0E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0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Minnetti</dc:creator>
  <cp:keywords/>
  <dc:description/>
  <cp:lastModifiedBy>Marco Minnetti</cp:lastModifiedBy>
  <cp:revision>1</cp:revision>
  <dcterms:created xsi:type="dcterms:W3CDTF">2025-01-27T15:35:00Z</dcterms:created>
  <dcterms:modified xsi:type="dcterms:W3CDTF">2025-01-27T15:35:00Z</dcterms:modified>
</cp:coreProperties>
</file>